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32FC" w:rsidRPr="00B232FC" w:rsidRDefault="00B232FC" w:rsidP="00B232FC">
      <w:pPr>
        <w:rPr>
          <w:rFonts w:ascii="Times New Roman" w:hAnsi="Times New Roman" w:cs="Times New Roman"/>
        </w:rPr>
      </w:pPr>
      <w:r w:rsidRPr="00B232FC">
        <w:rPr>
          <w:rFonts w:ascii="Times New Roman" w:hAnsi="Times New Roman" w:cs="Times New Roman"/>
        </w:rPr>
        <w:t>Средства обучения и воспитания, используемые для обеспечения образовательной деятельности, рассматриваются в соответствии с ФГОС к условиям реализации основной  и адаптированной основной общеобразовательных программ дошкольного образования как совокупность учебно-методических, материальных, дидактических ресурсов, обеспечивающих эффективное решение воспитательн</w:t>
      </w:r>
      <w:proofErr w:type="gramStart"/>
      <w:r w:rsidRPr="00B232FC">
        <w:rPr>
          <w:rFonts w:ascii="Times New Roman" w:hAnsi="Times New Roman" w:cs="Times New Roman"/>
        </w:rPr>
        <w:t>о-</w:t>
      </w:r>
      <w:proofErr w:type="gramEnd"/>
      <w:r w:rsidRPr="00B232FC">
        <w:rPr>
          <w:rFonts w:ascii="Times New Roman" w:hAnsi="Times New Roman" w:cs="Times New Roman"/>
        </w:rPr>
        <w:t xml:space="preserve"> образовательных задач в оптимальных условиях.</w:t>
      </w:r>
    </w:p>
    <w:p w:rsidR="00B232FC" w:rsidRPr="00B232FC" w:rsidRDefault="00B232FC" w:rsidP="00B232FC">
      <w:pPr>
        <w:rPr>
          <w:rFonts w:ascii="Times New Roman" w:hAnsi="Times New Roman" w:cs="Times New Roman"/>
        </w:rPr>
      </w:pPr>
      <w:r w:rsidRPr="00B232FC">
        <w:rPr>
          <w:rFonts w:ascii="Times New Roman" w:hAnsi="Times New Roman" w:cs="Times New Roman"/>
        </w:rPr>
        <w:t>   В процессе обучения также используются технические средства обучения. В ряде случаев ТСО незаменимы, т.к. позволяют показать явления, быстро протекающие процессы. Их не следует применять там, где без них можно обойтись (провести опыт или наблюдения).</w:t>
      </w:r>
    </w:p>
    <w:p w:rsidR="00B232FC" w:rsidRPr="00B232FC" w:rsidRDefault="00B232FC" w:rsidP="00B232FC">
      <w:pPr>
        <w:rPr>
          <w:rFonts w:ascii="Times New Roman" w:hAnsi="Times New Roman" w:cs="Times New Roman"/>
        </w:rPr>
      </w:pPr>
      <w:r w:rsidRPr="00B232FC">
        <w:rPr>
          <w:rFonts w:ascii="Times New Roman" w:hAnsi="Times New Roman" w:cs="Times New Roman"/>
        </w:rPr>
        <w:t>     Рационально сочетается компьютерная техника, И</w:t>
      </w:r>
      <w:proofErr w:type="gramStart"/>
      <w:r w:rsidRPr="00B232FC">
        <w:rPr>
          <w:rFonts w:ascii="Times New Roman" w:hAnsi="Times New Roman" w:cs="Times New Roman"/>
        </w:rPr>
        <w:t>КТ с др</w:t>
      </w:r>
      <w:proofErr w:type="gramEnd"/>
      <w:r w:rsidRPr="00B232FC">
        <w:rPr>
          <w:rFonts w:ascii="Times New Roman" w:hAnsi="Times New Roman" w:cs="Times New Roman"/>
        </w:rPr>
        <w:t xml:space="preserve">угими средствами обучения, не преувеличивается значимость использования новых информационных технологий. Они, несмотря на высокую эффективность, не могут заменить живое слово воспитателя, общение, недооценка </w:t>
      </w:r>
      <w:proofErr w:type="gramStart"/>
      <w:r w:rsidRPr="00B232FC">
        <w:rPr>
          <w:rFonts w:ascii="Times New Roman" w:hAnsi="Times New Roman" w:cs="Times New Roman"/>
        </w:rPr>
        <w:t>которых</w:t>
      </w:r>
      <w:proofErr w:type="gramEnd"/>
      <w:r w:rsidRPr="00B232FC">
        <w:rPr>
          <w:rFonts w:ascii="Times New Roman" w:hAnsi="Times New Roman" w:cs="Times New Roman"/>
        </w:rPr>
        <w:t xml:space="preserve"> может привести к сдерживанию развития личности.</w:t>
      </w:r>
    </w:p>
    <w:p w:rsidR="00B232FC" w:rsidRPr="00B232FC" w:rsidRDefault="00B232FC" w:rsidP="00B232FC">
      <w:pPr>
        <w:rPr>
          <w:rFonts w:ascii="Times New Roman" w:hAnsi="Times New Roman" w:cs="Times New Roman"/>
        </w:rPr>
      </w:pPr>
      <w:r w:rsidRPr="00B232FC">
        <w:rPr>
          <w:rFonts w:ascii="Times New Roman" w:hAnsi="Times New Roman" w:cs="Times New Roman"/>
        </w:rPr>
        <w:t xml:space="preserve">   В МБДОУ Подгорновский детский сад «Радуга» </w:t>
      </w:r>
      <w:r w:rsidRPr="00B232FC">
        <w:rPr>
          <w:rFonts w:ascii="Times New Roman" w:hAnsi="Times New Roman" w:cs="Times New Roman"/>
        </w:rPr>
        <w:t>используются следующие средства обучения и воспитания:</w:t>
      </w:r>
    </w:p>
    <w:p w:rsidR="00B232FC" w:rsidRPr="00B232FC" w:rsidRDefault="00B232FC" w:rsidP="00B232FC">
      <w:pPr>
        <w:rPr>
          <w:rFonts w:ascii="Times New Roman" w:hAnsi="Times New Roman" w:cs="Times New Roman"/>
        </w:rPr>
      </w:pPr>
      <w:r w:rsidRPr="00B232FC">
        <w:rPr>
          <w:rFonts w:ascii="Times New Roman" w:hAnsi="Times New Roman" w:cs="Times New Roman"/>
        </w:rPr>
        <w:t>    Печатные (учебные пособия, книги для чтения и т.д.).</w:t>
      </w:r>
    </w:p>
    <w:p w:rsidR="00B232FC" w:rsidRPr="00B232FC" w:rsidRDefault="00B232FC" w:rsidP="00B232FC">
      <w:pPr>
        <w:jc w:val="both"/>
        <w:rPr>
          <w:rFonts w:ascii="Times New Roman" w:hAnsi="Times New Roman" w:cs="Times New Roman"/>
        </w:rPr>
      </w:pPr>
      <w:r w:rsidRPr="00B232FC">
        <w:rPr>
          <w:rFonts w:ascii="Times New Roman" w:hAnsi="Times New Roman" w:cs="Times New Roman"/>
        </w:rPr>
        <w:t xml:space="preserve">    Визуальные (зрительные): картинки, портреты, натуральные объекты по </w:t>
      </w:r>
      <w:proofErr w:type="spellStart"/>
      <w:r w:rsidRPr="00B232FC">
        <w:rPr>
          <w:rFonts w:ascii="Times New Roman" w:hAnsi="Times New Roman" w:cs="Times New Roman"/>
        </w:rPr>
        <w:t>окружающиму</w:t>
      </w:r>
      <w:proofErr w:type="spellEnd"/>
      <w:r w:rsidRPr="00B232FC">
        <w:rPr>
          <w:rFonts w:ascii="Times New Roman" w:hAnsi="Times New Roman" w:cs="Times New Roman"/>
        </w:rPr>
        <w:t xml:space="preserve"> вокруг </w:t>
      </w:r>
      <w:r>
        <w:rPr>
          <w:rFonts w:ascii="Times New Roman" w:hAnsi="Times New Roman" w:cs="Times New Roman"/>
        </w:rPr>
        <w:t xml:space="preserve"> </w:t>
      </w:r>
      <w:r w:rsidRPr="00B232FC">
        <w:rPr>
          <w:rFonts w:ascii="Times New Roman" w:hAnsi="Times New Roman" w:cs="Times New Roman"/>
        </w:rPr>
        <w:t>нас (природный уголок)</w:t>
      </w:r>
      <w:proofErr w:type="gramStart"/>
      <w:r w:rsidRPr="00B232FC">
        <w:rPr>
          <w:rFonts w:ascii="Times New Roman" w:hAnsi="Times New Roman" w:cs="Times New Roman"/>
        </w:rPr>
        <w:t>,м</w:t>
      </w:r>
      <w:proofErr w:type="gramEnd"/>
      <w:r w:rsidRPr="00B232FC">
        <w:rPr>
          <w:rFonts w:ascii="Times New Roman" w:hAnsi="Times New Roman" w:cs="Times New Roman"/>
        </w:rPr>
        <w:t>одели, муляжи, лабораторное оборудование.</w:t>
      </w:r>
    </w:p>
    <w:p w:rsidR="00B232FC" w:rsidRPr="00B232FC" w:rsidRDefault="00B232FC" w:rsidP="00B232FC">
      <w:pPr>
        <w:jc w:val="both"/>
        <w:rPr>
          <w:rFonts w:ascii="Times New Roman" w:hAnsi="Times New Roman" w:cs="Times New Roman"/>
        </w:rPr>
      </w:pPr>
      <w:r w:rsidRPr="00B232FC">
        <w:rPr>
          <w:rFonts w:ascii="Times New Roman" w:hAnsi="Times New Roman" w:cs="Times New Roman"/>
        </w:rPr>
        <w:t>   Механические визуальные приборы:  микроскоп.</w:t>
      </w:r>
    </w:p>
    <w:p w:rsidR="00B232FC" w:rsidRPr="00B232FC" w:rsidRDefault="00B232FC" w:rsidP="00B232FC">
      <w:pPr>
        <w:jc w:val="both"/>
        <w:rPr>
          <w:rFonts w:ascii="Times New Roman" w:hAnsi="Times New Roman" w:cs="Times New Roman"/>
        </w:rPr>
      </w:pPr>
      <w:r w:rsidRPr="00B232FC">
        <w:rPr>
          <w:rFonts w:ascii="Times New Roman" w:hAnsi="Times New Roman" w:cs="Times New Roman"/>
        </w:rPr>
        <w:t>    Аудиальные (</w:t>
      </w:r>
      <w:proofErr w:type="gramStart"/>
      <w:r w:rsidRPr="00B232FC">
        <w:rPr>
          <w:rFonts w:ascii="Times New Roman" w:hAnsi="Times New Roman" w:cs="Times New Roman"/>
        </w:rPr>
        <w:t>слухов</w:t>
      </w:r>
      <w:bookmarkStart w:id="0" w:name="_GoBack"/>
      <w:bookmarkEnd w:id="0"/>
      <w:r w:rsidRPr="00B232FC">
        <w:rPr>
          <w:rFonts w:ascii="Times New Roman" w:hAnsi="Times New Roman" w:cs="Times New Roman"/>
        </w:rPr>
        <w:t>ые</w:t>
      </w:r>
      <w:proofErr w:type="gramEnd"/>
      <w:r w:rsidRPr="00B232FC">
        <w:rPr>
          <w:rFonts w:ascii="Times New Roman" w:hAnsi="Times New Roman" w:cs="Times New Roman"/>
        </w:rPr>
        <w:t>): магнитофон, музыкальный центр.</w:t>
      </w:r>
    </w:p>
    <w:p w:rsidR="00B232FC" w:rsidRPr="00B232FC" w:rsidRDefault="00B232FC" w:rsidP="00B232FC">
      <w:pPr>
        <w:jc w:val="both"/>
        <w:rPr>
          <w:rFonts w:ascii="Times New Roman" w:hAnsi="Times New Roman" w:cs="Times New Roman"/>
        </w:rPr>
      </w:pPr>
      <w:r w:rsidRPr="00B232FC">
        <w:rPr>
          <w:rFonts w:ascii="Times New Roman" w:hAnsi="Times New Roman" w:cs="Times New Roman"/>
        </w:rPr>
        <w:t xml:space="preserve">    Аудиовизуальные (зрительно-слуховые): звуковые </w:t>
      </w:r>
      <w:proofErr w:type="spellStart"/>
      <w:r w:rsidRPr="00B232FC">
        <w:rPr>
          <w:rFonts w:ascii="Times New Roman" w:hAnsi="Times New Roman" w:cs="Times New Roman"/>
        </w:rPr>
        <w:t>мультфильмы</w:t>
      </w:r>
      <w:proofErr w:type="gramStart"/>
      <w:r w:rsidRPr="00B232FC">
        <w:rPr>
          <w:rFonts w:ascii="Times New Roman" w:hAnsi="Times New Roman" w:cs="Times New Roman"/>
        </w:rPr>
        <w:t>,с</w:t>
      </w:r>
      <w:proofErr w:type="gramEnd"/>
      <w:r w:rsidRPr="00B232FC">
        <w:rPr>
          <w:rFonts w:ascii="Times New Roman" w:hAnsi="Times New Roman" w:cs="Times New Roman"/>
        </w:rPr>
        <w:t>казки</w:t>
      </w:r>
      <w:proofErr w:type="spellEnd"/>
      <w:r w:rsidRPr="00B232FC">
        <w:rPr>
          <w:rFonts w:ascii="Times New Roman" w:hAnsi="Times New Roman" w:cs="Times New Roman"/>
        </w:rPr>
        <w:t>.</w:t>
      </w:r>
    </w:p>
    <w:p w:rsidR="00B232FC" w:rsidRPr="00B232FC" w:rsidRDefault="00B232FC" w:rsidP="00B232FC">
      <w:pPr>
        <w:jc w:val="both"/>
        <w:rPr>
          <w:rFonts w:ascii="Times New Roman" w:hAnsi="Times New Roman" w:cs="Times New Roman"/>
        </w:rPr>
      </w:pPr>
      <w:r w:rsidRPr="00B232FC">
        <w:rPr>
          <w:rFonts w:ascii="Times New Roman" w:hAnsi="Times New Roman" w:cs="Times New Roman"/>
        </w:rPr>
        <w:t>    Средства, автоматизирующие процесс обучения:  мультимедийное оборудование.</w:t>
      </w:r>
    </w:p>
    <w:p w:rsidR="00B232FC" w:rsidRPr="00B232FC" w:rsidRDefault="00B232FC" w:rsidP="00B232FC">
      <w:pPr>
        <w:jc w:val="both"/>
        <w:rPr>
          <w:rFonts w:ascii="Times New Roman" w:hAnsi="Times New Roman" w:cs="Times New Roman"/>
        </w:rPr>
      </w:pPr>
      <w:r w:rsidRPr="00B232FC">
        <w:rPr>
          <w:rFonts w:ascii="Times New Roman" w:hAnsi="Times New Roman" w:cs="Times New Roman"/>
        </w:rPr>
        <w:t>     </w:t>
      </w:r>
      <w:proofErr w:type="gramStart"/>
      <w:r w:rsidRPr="00B232FC">
        <w:rPr>
          <w:rFonts w:ascii="Times New Roman" w:hAnsi="Times New Roman" w:cs="Times New Roman"/>
        </w:rPr>
        <w:t>Словесные</w:t>
      </w:r>
      <w:proofErr w:type="gramEnd"/>
      <w:r w:rsidRPr="00B232FC">
        <w:rPr>
          <w:rFonts w:ascii="Times New Roman" w:hAnsi="Times New Roman" w:cs="Times New Roman"/>
        </w:rPr>
        <w:t>: художественная литература, другая необходимая литература.</w:t>
      </w:r>
    </w:p>
    <w:p w:rsidR="00B232FC" w:rsidRPr="00B232FC" w:rsidRDefault="00B232FC" w:rsidP="00B232FC">
      <w:pPr>
        <w:rPr>
          <w:rFonts w:ascii="Times New Roman" w:hAnsi="Times New Roman" w:cs="Times New Roman"/>
        </w:rPr>
      </w:pPr>
      <w:r w:rsidRPr="00B232FC">
        <w:rPr>
          <w:rFonts w:ascii="Times New Roman" w:hAnsi="Times New Roman" w:cs="Times New Roman"/>
        </w:rPr>
        <w:t>Инвалиды и лица с ОВЗ небольшой и средней степени тяжести имеют возможность пользования всеми средствами  обучения и воспитания на общих основаниях.</w:t>
      </w:r>
    </w:p>
    <w:p w:rsidR="00937CC5" w:rsidRPr="00B232FC" w:rsidRDefault="00937CC5" w:rsidP="00B232FC">
      <w:pPr>
        <w:rPr>
          <w:rFonts w:ascii="Times New Roman" w:hAnsi="Times New Roman" w:cs="Times New Roman"/>
        </w:rPr>
      </w:pPr>
    </w:p>
    <w:sectPr w:rsidR="00937CC5" w:rsidRPr="00B232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3A47"/>
    <w:rsid w:val="00937CC5"/>
    <w:rsid w:val="00B232FC"/>
    <w:rsid w:val="00FA3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232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B232F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232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B232F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96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1518</Characters>
  <Application>Microsoft Office Word</Application>
  <DocSecurity>0</DocSecurity>
  <Lines>12</Lines>
  <Paragraphs>3</Paragraphs>
  <ScaleCrop>false</ScaleCrop>
  <Company>Home</Company>
  <LinksUpToDate>false</LinksUpToDate>
  <CharactersWithSpaces>1781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Айгуль</cp:lastModifiedBy>
  <cp:revision>2</cp:revision>
  <dcterms:created xsi:type="dcterms:W3CDTF">2023-03-06T13:17:00Z</dcterms:created>
  <dcterms:modified xsi:type="dcterms:W3CDTF">2023-03-06T13:18:00Z</dcterms:modified>
</cp:coreProperties>
</file>